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22E0E" w14:textId="132BEF44" w:rsidR="003846F3" w:rsidRDefault="00E459DB" w:rsidP="0061187B">
      <w:pPr>
        <w:pStyle w:val="Ttulo1"/>
        <w:shd w:val="clear" w:color="auto" w:fill="FFFFFF"/>
        <w:spacing w:before="0" w:after="165"/>
        <w:jc w:val="center"/>
        <w:rPr>
          <w:rFonts w:ascii="Crimson Text" w:eastAsia="Crimson Text" w:hAnsi="Crimson Text" w:cs="Crimson Text"/>
          <w:color w:val="111111"/>
          <w:sz w:val="28"/>
          <w:szCs w:val="28"/>
        </w:rPr>
      </w:pPr>
      <w:r>
        <w:rPr>
          <w:rFonts w:ascii="Crimson Text" w:eastAsia="Crimson Text" w:hAnsi="Crimson Text" w:cs="Crimson Text"/>
          <w:b/>
          <w:color w:val="111111"/>
          <w:sz w:val="28"/>
          <w:szCs w:val="28"/>
        </w:rPr>
        <w:t>Assembleia Geral</w:t>
      </w:r>
      <w:r w:rsidR="0061187B">
        <w:rPr>
          <w:rFonts w:ascii="Crimson Text" w:eastAsia="Crimson Text" w:hAnsi="Crimson Text" w:cs="Crimson Text"/>
          <w:b/>
          <w:color w:val="111111"/>
          <w:sz w:val="28"/>
          <w:szCs w:val="28"/>
        </w:rPr>
        <w:t xml:space="preserve"> </w:t>
      </w:r>
      <w:r w:rsidR="00AC5412">
        <w:rPr>
          <w:rFonts w:ascii="Crimson Text" w:eastAsia="Crimson Text" w:hAnsi="Crimson Text" w:cs="Crimson Text"/>
          <w:b/>
          <w:color w:val="111111"/>
          <w:sz w:val="28"/>
          <w:szCs w:val="28"/>
        </w:rPr>
        <w:t>Extr</w:t>
      </w:r>
      <w:bookmarkStart w:id="0" w:name="_GoBack"/>
      <w:bookmarkEnd w:id="0"/>
      <w:r w:rsidR="00AC5412">
        <w:rPr>
          <w:rFonts w:ascii="Crimson Text" w:eastAsia="Crimson Text" w:hAnsi="Crimson Text" w:cs="Crimson Text"/>
          <w:b/>
          <w:color w:val="111111"/>
          <w:sz w:val="28"/>
          <w:szCs w:val="28"/>
        </w:rPr>
        <w:t>aordinária –</w:t>
      </w:r>
      <w:r w:rsidR="002D1110">
        <w:rPr>
          <w:rFonts w:ascii="Crimson Text" w:eastAsia="Crimson Text" w:hAnsi="Crimson Text" w:cs="Crimson Text"/>
          <w:b/>
          <w:color w:val="111111"/>
          <w:sz w:val="28"/>
          <w:szCs w:val="28"/>
        </w:rPr>
        <w:t xml:space="preserve"> Convocação</w:t>
      </w:r>
    </w:p>
    <w:p w14:paraId="6DB22E0F" w14:textId="77777777" w:rsidR="003846F3" w:rsidRDefault="003846F3">
      <w:pPr>
        <w:rPr>
          <w:rFonts w:ascii="Arial" w:eastAsia="Arial" w:hAnsi="Arial" w:cs="Arial"/>
        </w:rPr>
      </w:pPr>
    </w:p>
    <w:p w14:paraId="3EBE979F" w14:textId="3956E561" w:rsidR="00E342E5" w:rsidRDefault="00E459DB" w:rsidP="00E459DB">
      <w:pPr>
        <w:shd w:val="clear" w:color="auto" w:fill="FFFFFF"/>
        <w:spacing w:after="390"/>
        <w:rPr>
          <w:rFonts w:ascii="Montserrat" w:eastAsia="Montserrat" w:hAnsi="Montserrat" w:cs="Montserrat"/>
          <w:color w:val="222222"/>
          <w:sz w:val="23"/>
          <w:szCs w:val="23"/>
        </w:rPr>
      </w:pPr>
      <w:r w:rsidRPr="00E459DB">
        <w:rPr>
          <w:rFonts w:ascii="Montserrat" w:eastAsia="Montserrat" w:hAnsi="Montserrat" w:cs="Montserrat"/>
          <w:color w:val="222222"/>
          <w:sz w:val="23"/>
          <w:szCs w:val="23"/>
        </w:rPr>
        <w:t>Em conformidade com os Artigos 33, Inciso I</w:t>
      </w:r>
      <w:r w:rsidR="0072450D">
        <w:rPr>
          <w:rFonts w:ascii="Montserrat" w:eastAsia="Montserrat" w:hAnsi="Montserrat" w:cs="Montserrat"/>
          <w:color w:val="222222"/>
          <w:sz w:val="23"/>
          <w:szCs w:val="23"/>
        </w:rPr>
        <w:t>I</w:t>
      </w:r>
      <w:r w:rsidRPr="00E459DB">
        <w:rPr>
          <w:rFonts w:ascii="Montserrat" w:eastAsia="Montserrat" w:hAnsi="Montserrat" w:cs="Montserrat"/>
          <w:color w:val="222222"/>
          <w:sz w:val="23"/>
          <w:szCs w:val="23"/>
        </w:rPr>
        <w:t xml:space="preserve">I e </w:t>
      </w:r>
      <w:r w:rsidR="0072450D">
        <w:rPr>
          <w:rFonts w:ascii="Montserrat" w:eastAsia="Montserrat" w:hAnsi="Montserrat" w:cs="Montserrat"/>
          <w:color w:val="222222"/>
          <w:sz w:val="23"/>
          <w:szCs w:val="23"/>
        </w:rPr>
        <w:t>34, parágrafo único</w:t>
      </w:r>
      <w:r w:rsidRPr="00E459DB">
        <w:rPr>
          <w:rFonts w:ascii="Montserrat" w:eastAsia="Montserrat" w:hAnsi="Montserrat" w:cs="Montserrat"/>
          <w:color w:val="222222"/>
          <w:sz w:val="23"/>
          <w:szCs w:val="23"/>
        </w:rPr>
        <w:t xml:space="preserve"> do Estatuto Social</w:t>
      </w:r>
      <w:r w:rsidR="00E342E5">
        <w:rPr>
          <w:rFonts w:ascii="Montserrat" w:eastAsia="Montserrat" w:hAnsi="Montserrat" w:cs="Montserrat"/>
          <w:color w:val="222222"/>
          <w:sz w:val="23"/>
          <w:szCs w:val="23"/>
        </w:rPr>
        <w:t xml:space="preserve">, disciplinados pelo Capítulo I </w:t>
      </w:r>
      <w:r w:rsidRPr="00E459DB">
        <w:rPr>
          <w:rFonts w:ascii="Montserrat" w:eastAsia="Montserrat" w:hAnsi="Montserrat" w:cs="Montserrat"/>
          <w:color w:val="222222"/>
          <w:sz w:val="23"/>
          <w:szCs w:val="23"/>
        </w:rPr>
        <w:t xml:space="preserve">do Regulamento Interno do BNB Clube de Fortaleza, </w:t>
      </w:r>
      <w:r w:rsidR="0072450D">
        <w:rPr>
          <w:rFonts w:ascii="Montserrat" w:eastAsia="Montserrat" w:hAnsi="Montserrat" w:cs="Montserrat"/>
          <w:color w:val="222222"/>
          <w:sz w:val="23"/>
          <w:szCs w:val="23"/>
        </w:rPr>
        <w:t>a Diretoria</w:t>
      </w:r>
      <w:r w:rsidRPr="00E459DB">
        <w:rPr>
          <w:rFonts w:ascii="Montserrat" w:eastAsia="Montserrat" w:hAnsi="Montserrat" w:cs="Montserrat"/>
          <w:color w:val="222222"/>
          <w:sz w:val="23"/>
          <w:szCs w:val="23"/>
        </w:rPr>
        <w:t xml:space="preserve"> convida os senhores sócios-proprietários (naturais ou sucessores) </w:t>
      </w:r>
      <w:r w:rsidR="00EB5BE6">
        <w:rPr>
          <w:rFonts w:ascii="Montserrat" w:eastAsia="Montserrat" w:hAnsi="Montserrat" w:cs="Montserrat"/>
          <w:color w:val="222222"/>
          <w:sz w:val="23"/>
          <w:szCs w:val="23"/>
        </w:rPr>
        <w:t xml:space="preserve">em pleno gozo de seus direitos </w:t>
      </w:r>
      <w:r w:rsidRPr="00E459DB">
        <w:rPr>
          <w:rFonts w:ascii="Montserrat" w:eastAsia="Montserrat" w:hAnsi="Montserrat" w:cs="Montserrat"/>
          <w:color w:val="222222"/>
          <w:sz w:val="23"/>
          <w:szCs w:val="23"/>
        </w:rPr>
        <w:t xml:space="preserve">para, </w:t>
      </w:r>
      <w:r w:rsidR="00E342E5">
        <w:rPr>
          <w:rFonts w:ascii="Montserrat" w:eastAsia="Montserrat" w:hAnsi="Montserrat" w:cs="Montserrat"/>
          <w:color w:val="222222"/>
          <w:sz w:val="23"/>
          <w:szCs w:val="23"/>
        </w:rPr>
        <w:t>para participarem de</w:t>
      </w:r>
      <w:r w:rsidRPr="00E459DB">
        <w:rPr>
          <w:rFonts w:ascii="Montserrat" w:eastAsia="Montserrat" w:hAnsi="Montserrat" w:cs="Montserrat"/>
          <w:color w:val="222222"/>
          <w:sz w:val="23"/>
          <w:szCs w:val="23"/>
        </w:rPr>
        <w:t xml:space="preserve"> Assembleia Geral </w:t>
      </w:r>
      <w:r w:rsidR="00EB5BE6">
        <w:rPr>
          <w:rFonts w:ascii="Montserrat" w:eastAsia="Montserrat" w:hAnsi="Montserrat" w:cs="Montserrat"/>
          <w:color w:val="222222"/>
          <w:sz w:val="23"/>
          <w:szCs w:val="23"/>
        </w:rPr>
        <w:t>Extrao</w:t>
      </w:r>
      <w:r w:rsidRPr="00E459DB">
        <w:rPr>
          <w:rFonts w:ascii="Montserrat" w:eastAsia="Montserrat" w:hAnsi="Montserrat" w:cs="Montserrat"/>
          <w:color w:val="222222"/>
          <w:sz w:val="23"/>
          <w:szCs w:val="23"/>
        </w:rPr>
        <w:t>rdinária</w:t>
      </w:r>
      <w:r w:rsidR="00E342E5">
        <w:rPr>
          <w:rFonts w:ascii="Montserrat" w:eastAsia="Montserrat" w:hAnsi="Montserrat" w:cs="Montserrat"/>
          <w:color w:val="222222"/>
          <w:sz w:val="23"/>
          <w:szCs w:val="23"/>
        </w:rPr>
        <w:t>, a ser</w:t>
      </w:r>
      <w:r w:rsidR="00EB5BE6">
        <w:rPr>
          <w:rFonts w:ascii="Montserrat" w:eastAsia="Montserrat" w:hAnsi="Montserrat" w:cs="Montserrat"/>
          <w:color w:val="222222"/>
          <w:sz w:val="23"/>
          <w:szCs w:val="23"/>
        </w:rPr>
        <w:t xml:space="preserve"> realizada por meio de v</w:t>
      </w:r>
      <w:r w:rsidRPr="00E459DB">
        <w:rPr>
          <w:rFonts w:ascii="Montserrat" w:eastAsia="Montserrat" w:hAnsi="Montserrat" w:cs="Montserrat"/>
          <w:color w:val="222222"/>
          <w:sz w:val="23"/>
          <w:szCs w:val="23"/>
        </w:rPr>
        <w:t xml:space="preserve">otação </w:t>
      </w:r>
      <w:r w:rsidR="0072450D">
        <w:rPr>
          <w:rFonts w:ascii="Montserrat" w:eastAsia="Montserrat" w:hAnsi="Montserrat" w:cs="Montserrat"/>
          <w:color w:val="222222"/>
          <w:sz w:val="23"/>
          <w:szCs w:val="23"/>
        </w:rPr>
        <w:t>presencial</w:t>
      </w:r>
      <w:r w:rsidR="00EB5BE6">
        <w:rPr>
          <w:rFonts w:ascii="Montserrat" w:eastAsia="Montserrat" w:hAnsi="Montserrat" w:cs="Montserrat"/>
          <w:color w:val="222222"/>
          <w:sz w:val="23"/>
          <w:szCs w:val="23"/>
        </w:rPr>
        <w:t xml:space="preserve"> às 9h</w:t>
      </w:r>
      <w:r w:rsidR="00E342E5">
        <w:rPr>
          <w:rFonts w:ascii="Montserrat" w:eastAsia="Montserrat" w:hAnsi="Montserrat" w:cs="Montserrat"/>
          <w:color w:val="222222"/>
          <w:sz w:val="23"/>
          <w:szCs w:val="23"/>
        </w:rPr>
        <w:t>00</w:t>
      </w:r>
      <w:r w:rsidR="00EB5BE6">
        <w:rPr>
          <w:rFonts w:ascii="Montserrat" w:eastAsia="Montserrat" w:hAnsi="Montserrat" w:cs="Montserrat"/>
          <w:color w:val="222222"/>
          <w:sz w:val="23"/>
          <w:szCs w:val="23"/>
        </w:rPr>
        <w:t xml:space="preserve"> do dia </w:t>
      </w:r>
      <w:r w:rsidRPr="00E459DB">
        <w:rPr>
          <w:rFonts w:ascii="Montserrat" w:eastAsia="Montserrat" w:hAnsi="Montserrat" w:cs="Montserrat"/>
          <w:color w:val="222222"/>
          <w:sz w:val="23"/>
          <w:szCs w:val="23"/>
        </w:rPr>
        <w:t>1</w:t>
      </w:r>
      <w:r w:rsidR="005C66C2">
        <w:rPr>
          <w:rFonts w:ascii="Montserrat" w:eastAsia="Montserrat" w:hAnsi="Montserrat" w:cs="Montserrat"/>
          <w:color w:val="222222"/>
          <w:sz w:val="23"/>
          <w:szCs w:val="23"/>
        </w:rPr>
        <w:t>2</w:t>
      </w:r>
      <w:r w:rsidRPr="00E459DB">
        <w:rPr>
          <w:rFonts w:ascii="Montserrat" w:eastAsia="Montserrat" w:hAnsi="Montserrat" w:cs="Montserrat"/>
          <w:color w:val="222222"/>
          <w:sz w:val="23"/>
          <w:szCs w:val="23"/>
        </w:rPr>
        <w:t xml:space="preserve"> de </w:t>
      </w:r>
      <w:r w:rsidR="005C66C2">
        <w:rPr>
          <w:rFonts w:ascii="Montserrat" w:eastAsia="Montserrat" w:hAnsi="Montserrat" w:cs="Montserrat"/>
          <w:color w:val="222222"/>
          <w:sz w:val="23"/>
          <w:szCs w:val="23"/>
        </w:rPr>
        <w:t>novembro</w:t>
      </w:r>
      <w:r w:rsidRPr="00E459DB">
        <w:rPr>
          <w:rFonts w:ascii="Montserrat" w:eastAsia="Montserrat" w:hAnsi="Montserrat" w:cs="Montserrat"/>
          <w:color w:val="222222"/>
          <w:sz w:val="23"/>
          <w:szCs w:val="23"/>
        </w:rPr>
        <w:t xml:space="preserve"> de 2022,</w:t>
      </w:r>
      <w:r w:rsidR="00EB5BE6">
        <w:rPr>
          <w:rFonts w:ascii="Montserrat" w:eastAsia="Montserrat" w:hAnsi="Montserrat" w:cs="Montserrat"/>
          <w:color w:val="222222"/>
          <w:sz w:val="23"/>
          <w:szCs w:val="23"/>
        </w:rPr>
        <w:t xml:space="preserve"> em primeira convocação, com 1/3 dos sócios-proprietários e, em segunda convocação, com qualquer número, meia hora depois, para deliberar </w:t>
      </w:r>
      <w:r w:rsidR="00E342E5">
        <w:rPr>
          <w:rFonts w:ascii="Montserrat" w:eastAsia="Montserrat" w:hAnsi="Montserrat" w:cs="Montserrat"/>
          <w:color w:val="222222"/>
          <w:sz w:val="23"/>
          <w:szCs w:val="23"/>
        </w:rPr>
        <w:t>sobre a seguinte matéria:</w:t>
      </w:r>
    </w:p>
    <w:p w14:paraId="6DB22E11" w14:textId="0110037B" w:rsidR="00EB5BE6" w:rsidRDefault="00E342E5" w:rsidP="00E459DB">
      <w:pPr>
        <w:shd w:val="clear" w:color="auto" w:fill="FFFFFF"/>
        <w:spacing w:after="390"/>
        <w:rPr>
          <w:rFonts w:ascii="Montserrat" w:eastAsia="Montserrat" w:hAnsi="Montserrat" w:cs="Montserrat"/>
          <w:color w:val="222222"/>
          <w:sz w:val="23"/>
          <w:szCs w:val="23"/>
        </w:rPr>
      </w:pPr>
      <w:r>
        <w:rPr>
          <w:rFonts w:ascii="Montserrat" w:eastAsia="Montserrat" w:hAnsi="Montserrat" w:cs="Montserrat"/>
          <w:color w:val="222222"/>
          <w:sz w:val="23"/>
          <w:szCs w:val="23"/>
        </w:rPr>
        <w:t>Alteração</w:t>
      </w:r>
      <w:r w:rsidR="00EB5BE6">
        <w:rPr>
          <w:rFonts w:ascii="Montserrat" w:eastAsia="Montserrat" w:hAnsi="Montserrat" w:cs="Montserrat"/>
          <w:color w:val="222222"/>
          <w:sz w:val="23"/>
          <w:szCs w:val="23"/>
        </w:rPr>
        <w:t xml:space="preserve"> do </w:t>
      </w:r>
      <w:r>
        <w:rPr>
          <w:rFonts w:ascii="Montserrat" w:eastAsia="Montserrat" w:hAnsi="Montserrat" w:cs="Montserrat"/>
          <w:color w:val="222222"/>
          <w:sz w:val="23"/>
          <w:szCs w:val="23"/>
        </w:rPr>
        <w:t xml:space="preserve">Art. 38 </w:t>
      </w:r>
      <w:r w:rsidR="00EB5BE6">
        <w:rPr>
          <w:rFonts w:ascii="Montserrat" w:eastAsia="Montserrat" w:hAnsi="Montserrat" w:cs="Montserrat"/>
          <w:color w:val="222222"/>
          <w:sz w:val="23"/>
          <w:szCs w:val="23"/>
        </w:rPr>
        <w:t xml:space="preserve">Estatuto Social, </w:t>
      </w:r>
      <w:r>
        <w:rPr>
          <w:rFonts w:ascii="Montserrat" w:eastAsia="Montserrat" w:hAnsi="Montserrat" w:cs="Montserrat"/>
          <w:color w:val="222222"/>
          <w:sz w:val="23"/>
          <w:szCs w:val="23"/>
        </w:rPr>
        <w:t xml:space="preserve">referente </w:t>
      </w:r>
      <w:r w:rsidR="00EB5BE6">
        <w:rPr>
          <w:rFonts w:ascii="Montserrat" w:eastAsia="Montserrat" w:hAnsi="Montserrat" w:cs="Montserrat"/>
          <w:color w:val="222222"/>
          <w:sz w:val="23"/>
          <w:szCs w:val="23"/>
        </w:rPr>
        <w:t>a inclusão d</w:t>
      </w:r>
      <w:r>
        <w:rPr>
          <w:rFonts w:ascii="Montserrat" w:eastAsia="Montserrat" w:hAnsi="Montserrat" w:cs="Montserrat"/>
          <w:color w:val="222222"/>
          <w:sz w:val="23"/>
          <w:szCs w:val="23"/>
        </w:rPr>
        <w:t>e</w:t>
      </w:r>
      <w:r w:rsidR="00EB5BE6">
        <w:rPr>
          <w:rFonts w:ascii="Montserrat" w:eastAsia="Montserrat" w:hAnsi="Montserrat" w:cs="Montserrat"/>
          <w:color w:val="222222"/>
          <w:sz w:val="23"/>
          <w:szCs w:val="23"/>
        </w:rPr>
        <w:t xml:space="preserve"> inciso XVII</w:t>
      </w:r>
      <w:r>
        <w:rPr>
          <w:rFonts w:ascii="Montserrat" w:eastAsia="Montserrat" w:hAnsi="Montserrat" w:cs="Montserrat"/>
          <w:color w:val="222222"/>
          <w:sz w:val="23"/>
          <w:szCs w:val="23"/>
        </w:rPr>
        <w:t xml:space="preserve"> na forma da </w:t>
      </w:r>
      <w:r w:rsidR="00EB5BE6">
        <w:rPr>
          <w:rFonts w:ascii="Montserrat" w:eastAsia="Montserrat" w:hAnsi="Montserrat" w:cs="Montserrat"/>
          <w:color w:val="222222"/>
          <w:sz w:val="23"/>
          <w:szCs w:val="23"/>
        </w:rPr>
        <w:t>seguinte redação:</w:t>
      </w:r>
    </w:p>
    <w:p w14:paraId="6DB22E12" w14:textId="0D422BD4" w:rsidR="00EB5BE6" w:rsidRDefault="00E342E5" w:rsidP="00E459DB">
      <w:pPr>
        <w:shd w:val="clear" w:color="auto" w:fill="FFFFFF"/>
        <w:spacing w:after="390"/>
        <w:rPr>
          <w:rFonts w:ascii="Montserrat" w:eastAsia="Montserrat" w:hAnsi="Montserrat" w:cs="Montserrat"/>
          <w:color w:val="222222"/>
          <w:sz w:val="23"/>
          <w:szCs w:val="23"/>
        </w:rPr>
      </w:pPr>
      <w:r>
        <w:rPr>
          <w:rFonts w:ascii="Montserrat" w:eastAsia="Montserrat" w:hAnsi="Montserrat" w:cs="Montserrat"/>
          <w:color w:val="222222"/>
          <w:sz w:val="23"/>
          <w:szCs w:val="23"/>
        </w:rPr>
        <w:t xml:space="preserve">Art. 38. </w:t>
      </w:r>
      <w:r w:rsidR="00EB5BE6">
        <w:rPr>
          <w:rFonts w:ascii="Montserrat" w:eastAsia="Montserrat" w:hAnsi="Montserrat" w:cs="Montserrat"/>
          <w:color w:val="222222"/>
          <w:sz w:val="23"/>
          <w:szCs w:val="23"/>
        </w:rPr>
        <w:t>São atribuições da Diretoria:</w:t>
      </w:r>
    </w:p>
    <w:p w14:paraId="3E982F3E" w14:textId="7A3BE9C6" w:rsidR="00E342E5" w:rsidRDefault="00E342E5" w:rsidP="00E459DB">
      <w:pPr>
        <w:shd w:val="clear" w:color="auto" w:fill="FFFFFF"/>
        <w:spacing w:after="390"/>
        <w:rPr>
          <w:rFonts w:ascii="Montserrat" w:eastAsia="Montserrat" w:hAnsi="Montserrat" w:cs="Montserrat"/>
          <w:color w:val="222222"/>
          <w:sz w:val="23"/>
          <w:szCs w:val="23"/>
        </w:rPr>
      </w:pPr>
      <w:r>
        <w:rPr>
          <w:rFonts w:ascii="Montserrat" w:eastAsia="Montserrat" w:hAnsi="Montserrat" w:cs="Montserrat"/>
          <w:color w:val="222222"/>
          <w:sz w:val="23"/>
          <w:szCs w:val="23"/>
        </w:rPr>
        <w:t>(...)</w:t>
      </w:r>
    </w:p>
    <w:p w14:paraId="6DB22E13" w14:textId="77777777" w:rsidR="00E459DB" w:rsidRDefault="00EB5BE6" w:rsidP="00E459DB">
      <w:pPr>
        <w:shd w:val="clear" w:color="auto" w:fill="FFFFFF"/>
        <w:spacing w:after="390"/>
        <w:rPr>
          <w:rFonts w:ascii="Montserrat" w:eastAsia="Montserrat" w:hAnsi="Montserrat" w:cs="Montserrat"/>
          <w:color w:val="222222"/>
          <w:sz w:val="23"/>
          <w:szCs w:val="23"/>
        </w:rPr>
      </w:pPr>
      <w:r>
        <w:rPr>
          <w:rFonts w:ascii="Montserrat" w:eastAsia="Montserrat" w:hAnsi="Montserrat" w:cs="Montserrat"/>
          <w:color w:val="222222"/>
          <w:sz w:val="23"/>
          <w:szCs w:val="23"/>
        </w:rPr>
        <w:t>XVII – Contrair operações de crédito e obrigações financeiras em nome da associação e onerar como garantia bens móveis, bem como conceder garantias de Cessão Financeira</w:t>
      </w:r>
      <w:r w:rsidR="0072450D">
        <w:rPr>
          <w:rFonts w:ascii="Montserrat" w:eastAsia="Montserrat" w:hAnsi="Montserrat" w:cs="Montserrat"/>
          <w:color w:val="222222"/>
          <w:sz w:val="23"/>
          <w:szCs w:val="23"/>
        </w:rPr>
        <w:t>.</w:t>
      </w:r>
    </w:p>
    <w:p w14:paraId="6DB22E14" w14:textId="78218777" w:rsidR="00EB5BE6" w:rsidRDefault="00E342E5" w:rsidP="00E459DB">
      <w:pPr>
        <w:shd w:val="clear" w:color="auto" w:fill="FFFFFF"/>
        <w:spacing w:after="390"/>
        <w:rPr>
          <w:rFonts w:ascii="Montserrat" w:eastAsia="Montserrat" w:hAnsi="Montserrat" w:cs="Montserrat"/>
          <w:color w:val="222222"/>
          <w:sz w:val="23"/>
          <w:szCs w:val="23"/>
        </w:rPr>
      </w:pPr>
      <w:r>
        <w:rPr>
          <w:rFonts w:ascii="Montserrat" w:eastAsia="Montserrat" w:hAnsi="Montserrat" w:cs="Montserrat"/>
          <w:color w:val="222222"/>
          <w:sz w:val="23"/>
          <w:szCs w:val="23"/>
        </w:rPr>
        <w:t xml:space="preserve">Justificativa: </w:t>
      </w:r>
      <w:r w:rsidR="00EB5BE6">
        <w:rPr>
          <w:rFonts w:ascii="Montserrat" w:eastAsia="Montserrat" w:hAnsi="Montserrat" w:cs="Montserrat"/>
          <w:color w:val="222222"/>
          <w:sz w:val="23"/>
          <w:szCs w:val="23"/>
        </w:rPr>
        <w:t xml:space="preserve">A adequação do Estatuto </w:t>
      </w:r>
      <w:r>
        <w:rPr>
          <w:rFonts w:ascii="Montserrat" w:eastAsia="Montserrat" w:hAnsi="Montserrat" w:cs="Montserrat"/>
          <w:color w:val="222222"/>
          <w:sz w:val="23"/>
          <w:szCs w:val="23"/>
        </w:rPr>
        <w:t xml:space="preserve">na forma proposta se </w:t>
      </w:r>
      <w:r w:rsidR="00EB5BE6">
        <w:rPr>
          <w:rFonts w:ascii="Montserrat" w:eastAsia="Montserrat" w:hAnsi="Montserrat" w:cs="Montserrat"/>
          <w:color w:val="222222"/>
          <w:sz w:val="23"/>
          <w:szCs w:val="23"/>
        </w:rPr>
        <w:t>faz necessária para que seja possível a contratação de financiamento junto ao Banco do Nord</w:t>
      </w:r>
      <w:r w:rsidR="00A54E80">
        <w:rPr>
          <w:rFonts w:ascii="Montserrat" w:eastAsia="Montserrat" w:hAnsi="Montserrat" w:cs="Montserrat"/>
          <w:color w:val="222222"/>
          <w:sz w:val="23"/>
          <w:szCs w:val="23"/>
        </w:rPr>
        <w:t>este, no â</w:t>
      </w:r>
      <w:r w:rsidR="00EB5BE6">
        <w:rPr>
          <w:rFonts w:ascii="Montserrat" w:eastAsia="Montserrat" w:hAnsi="Montserrat" w:cs="Montserrat"/>
          <w:color w:val="222222"/>
          <w:sz w:val="23"/>
          <w:szCs w:val="23"/>
        </w:rPr>
        <w:t xml:space="preserve">mbito do Programa FNE-Sol, </w:t>
      </w:r>
      <w:r w:rsidR="0061187B">
        <w:rPr>
          <w:rFonts w:ascii="Montserrat" w:eastAsia="Montserrat" w:hAnsi="Montserrat" w:cs="Montserrat"/>
          <w:color w:val="222222"/>
          <w:sz w:val="23"/>
          <w:szCs w:val="23"/>
        </w:rPr>
        <w:t>com vista</w:t>
      </w:r>
      <w:r w:rsidR="00EB5BE6">
        <w:rPr>
          <w:rFonts w:ascii="Montserrat" w:eastAsia="Montserrat" w:hAnsi="Montserrat" w:cs="Montserrat"/>
          <w:color w:val="222222"/>
          <w:sz w:val="23"/>
          <w:szCs w:val="23"/>
        </w:rPr>
        <w:t xml:space="preserve"> a instalação de equipamentos de energia so</w:t>
      </w:r>
      <w:r w:rsidR="00A54E80">
        <w:rPr>
          <w:rFonts w:ascii="Montserrat" w:eastAsia="Montserrat" w:hAnsi="Montserrat" w:cs="Montserrat"/>
          <w:color w:val="222222"/>
          <w:sz w:val="23"/>
          <w:szCs w:val="23"/>
        </w:rPr>
        <w:t xml:space="preserve">lar na sede do clube, </w:t>
      </w:r>
      <w:r w:rsidR="0061187B">
        <w:rPr>
          <w:rFonts w:ascii="Montserrat" w:eastAsia="Montserrat" w:hAnsi="Montserrat" w:cs="Montserrat"/>
          <w:color w:val="222222"/>
          <w:sz w:val="23"/>
          <w:szCs w:val="23"/>
        </w:rPr>
        <w:t xml:space="preserve">ao qual serão ofertados </w:t>
      </w:r>
      <w:r w:rsidR="00A54E80">
        <w:rPr>
          <w:rFonts w:ascii="Montserrat" w:eastAsia="Montserrat" w:hAnsi="Montserrat" w:cs="Montserrat"/>
          <w:color w:val="222222"/>
          <w:sz w:val="23"/>
          <w:szCs w:val="23"/>
        </w:rPr>
        <w:t>como garantia os próprios equipamentos</w:t>
      </w:r>
      <w:r w:rsidR="0061187B">
        <w:rPr>
          <w:rFonts w:ascii="Montserrat" w:eastAsia="Montserrat" w:hAnsi="Montserrat" w:cs="Montserrat"/>
          <w:color w:val="222222"/>
          <w:sz w:val="23"/>
          <w:szCs w:val="23"/>
        </w:rPr>
        <w:t xml:space="preserve"> de </w:t>
      </w:r>
      <w:r w:rsidR="0061187B" w:rsidRPr="0061187B">
        <w:rPr>
          <w:rFonts w:ascii="Montserrat" w:eastAsia="Montserrat" w:hAnsi="Montserrat" w:cs="Montserrat"/>
          <w:color w:val="222222"/>
          <w:sz w:val="23"/>
          <w:szCs w:val="23"/>
        </w:rPr>
        <w:t>geração de energia elétrica fotovoltaica</w:t>
      </w:r>
      <w:r w:rsidR="00A54E80">
        <w:rPr>
          <w:rFonts w:ascii="Montserrat" w:eastAsia="Montserrat" w:hAnsi="Montserrat" w:cs="Montserrat"/>
          <w:color w:val="222222"/>
          <w:sz w:val="23"/>
          <w:szCs w:val="23"/>
        </w:rPr>
        <w:t>.</w:t>
      </w:r>
    </w:p>
    <w:p w14:paraId="6DB22E15" w14:textId="480CE11F" w:rsidR="00E459DB" w:rsidRPr="00E459DB" w:rsidRDefault="00E459DB" w:rsidP="00E459DB">
      <w:pPr>
        <w:shd w:val="clear" w:color="auto" w:fill="FFFFFF"/>
        <w:spacing w:after="390"/>
        <w:rPr>
          <w:rFonts w:ascii="Montserrat" w:eastAsia="Montserrat" w:hAnsi="Montserrat" w:cs="Montserrat"/>
          <w:color w:val="222222"/>
          <w:sz w:val="23"/>
          <w:szCs w:val="23"/>
        </w:rPr>
      </w:pPr>
      <w:r w:rsidRPr="00E459DB">
        <w:rPr>
          <w:rFonts w:ascii="Montserrat" w:eastAsia="Montserrat" w:hAnsi="Montserrat" w:cs="Montserrat"/>
          <w:color w:val="222222"/>
          <w:sz w:val="23"/>
          <w:szCs w:val="23"/>
        </w:rPr>
        <w:t>O resultado da</w:t>
      </w:r>
      <w:r w:rsidR="0061187B">
        <w:rPr>
          <w:rFonts w:ascii="Montserrat" w:eastAsia="Montserrat" w:hAnsi="Montserrat" w:cs="Montserrat"/>
          <w:color w:val="222222"/>
          <w:sz w:val="23"/>
          <w:szCs w:val="23"/>
        </w:rPr>
        <w:t xml:space="preserve"> </w:t>
      </w:r>
      <w:r w:rsidR="00AC5412">
        <w:rPr>
          <w:rFonts w:ascii="Montserrat" w:eastAsia="Montserrat" w:hAnsi="Montserrat" w:cs="Montserrat"/>
          <w:color w:val="222222"/>
          <w:sz w:val="23"/>
          <w:szCs w:val="23"/>
        </w:rPr>
        <w:t>Assembleia</w:t>
      </w:r>
      <w:r w:rsidRPr="00E459DB">
        <w:rPr>
          <w:rFonts w:ascii="Montserrat" w:eastAsia="Montserrat" w:hAnsi="Montserrat" w:cs="Montserrat"/>
          <w:color w:val="222222"/>
          <w:sz w:val="23"/>
          <w:szCs w:val="23"/>
        </w:rPr>
        <w:t xml:space="preserve"> será divulgado no dia 1</w:t>
      </w:r>
      <w:r w:rsidR="005C66C2">
        <w:rPr>
          <w:rFonts w:ascii="Montserrat" w:eastAsia="Montserrat" w:hAnsi="Montserrat" w:cs="Montserrat"/>
          <w:color w:val="222222"/>
          <w:sz w:val="23"/>
          <w:szCs w:val="23"/>
        </w:rPr>
        <w:t>2</w:t>
      </w:r>
      <w:r w:rsidRPr="00E459DB">
        <w:rPr>
          <w:rFonts w:ascii="Montserrat" w:eastAsia="Montserrat" w:hAnsi="Montserrat" w:cs="Montserrat"/>
          <w:color w:val="222222"/>
          <w:sz w:val="23"/>
          <w:szCs w:val="23"/>
        </w:rPr>
        <w:t>/</w:t>
      </w:r>
      <w:r w:rsidR="005C66C2">
        <w:rPr>
          <w:rFonts w:ascii="Montserrat" w:eastAsia="Montserrat" w:hAnsi="Montserrat" w:cs="Montserrat"/>
          <w:color w:val="222222"/>
          <w:sz w:val="23"/>
          <w:szCs w:val="23"/>
        </w:rPr>
        <w:t>11</w:t>
      </w:r>
      <w:r w:rsidRPr="00E459DB">
        <w:rPr>
          <w:rFonts w:ascii="Montserrat" w:eastAsia="Montserrat" w:hAnsi="Montserrat" w:cs="Montserrat"/>
          <w:color w:val="222222"/>
          <w:sz w:val="23"/>
          <w:szCs w:val="23"/>
        </w:rPr>
        <w:t>/2022 por meio de correio eletrônico, além de ser publicado no site do BNB Clube de Fortaleza.</w:t>
      </w:r>
    </w:p>
    <w:p w14:paraId="6DB22E17" w14:textId="77777777" w:rsidR="003846F3" w:rsidRDefault="002D1110">
      <w:pPr>
        <w:shd w:val="clear" w:color="auto" w:fill="FFFFFF"/>
        <w:spacing w:after="390"/>
        <w:rPr>
          <w:rFonts w:ascii="Montserrat" w:eastAsia="Montserrat" w:hAnsi="Montserrat" w:cs="Montserrat"/>
          <w:color w:val="222222"/>
          <w:sz w:val="23"/>
          <w:szCs w:val="23"/>
        </w:rPr>
      </w:pPr>
      <w:r>
        <w:rPr>
          <w:rFonts w:ascii="Montserrat" w:eastAsia="Montserrat" w:hAnsi="Montserrat" w:cs="Montserrat"/>
          <w:color w:val="222222"/>
          <w:sz w:val="23"/>
          <w:szCs w:val="23"/>
        </w:rPr>
        <w:t xml:space="preserve">Fortaleza, </w:t>
      </w:r>
      <w:r w:rsidR="005C66C2">
        <w:rPr>
          <w:rFonts w:ascii="Montserrat" w:eastAsia="Montserrat" w:hAnsi="Montserrat" w:cs="Montserrat"/>
          <w:color w:val="222222"/>
          <w:sz w:val="23"/>
          <w:szCs w:val="23"/>
        </w:rPr>
        <w:t>10</w:t>
      </w:r>
      <w:r>
        <w:rPr>
          <w:rFonts w:ascii="Montserrat" w:eastAsia="Montserrat" w:hAnsi="Montserrat" w:cs="Montserrat"/>
          <w:color w:val="222222"/>
          <w:sz w:val="23"/>
          <w:szCs w:val="23"/>
        </w:rPr>
        <w:t xml:space="preserve"> de </w:t>
      </w:r>
      <w:r w:rsidR="005C66C2">
        <w:rPr>
          <w:rFonts w:ascii="Montserrat" w:eastAsia="Montserrat" w:hAnsi="Montserrat" w:cs="Montserrat"/>
          <w:color w:val="222222"/>
          <w:sz w:val="23"/>
          <w:szCs w:val="23"/>
        </w:rPr>
        <w:t>outubro</w:t>
      </w:r>
      <w:r>
        <w:rPr>
          <w:rFonts w:ascii="Montserrat" w:eastAsia="Montserrat" w:hAnsi="Montserrat" w:cs="Montserrat"/>
          <w:color w:val="222222"/>
          <w:sz w:val="23"/>
          <w:szCs w:val="23"/>
        </w:rPr>
        <w:t xml:space="preserve"> de 202</w:t>
      </w:r>
      <w:r w:rsidR="005C66C2">
        <w:rPr>
          <w:rFonts w:ascii="Montserrat" w:eastAsia="Montserrat" w:hAnsi="Montserrat" w:cs="Montserrat"/>
          <w:color w:val="222222"/>
          <w:sz w:val="23"/>
          <w:szCs w:val="23"/>
        </w:rPr>
        <w:t>2</w:t>
      </w:r>
    </w:p>
    <w:p w14:paraId="6DB22E19" w14:textId="2C27B462" w:rsidR="003846F3" w:rsidRDefault="00E23321" w:rsidP="0061187B">
      <w:pPr>
        <w:shd w:val="clear" w:color="auto" w:fill="FFFFFF"/>
        <w:spacing w:after="390"/>
      </w:pPr>
      <w:bookmarkStart w:id="1" w:name="_gjdgxs" w:colFirst="0" w:colLast="0"/>
      <w:bookmarkEnd w:id="1"/>
      <w:r>
        <w:rPr>
          <w:rFonts w:ascii="Montserrat" w:eastAsia="Montserrat" w:hAnsi="Montserrat" w:cs="Montserrat"/>
          <w:color w:val="222222"/>
          <w:sz w:val="23"/>
          <w:szCs w:val="23"/>
        </w:rPr>
        <w:br w:type="textWrapping" w:clear="all"/>
      </w:r>
      <w:r w:rsidR="002D1110">
        <w:rPr>
          <w:rFonts w:ascii="Montserrat" w:eastAsia="Montserrat" w:hAnsi="Montserrat" w:cs="Montserrat"/>
          <w:color w:val="222222"/>
          <w:sz w:val="23"/>
          <w:szCs w:val="23"/>
        </w:rPr>
        <w:br/>
        <w:t>José Mauricio de Lima da Silva</w:t>
      </w:r>
      <w:r w:rsidR="002D1110">
        <w:rPr>
          <w:rFonts w:ascii="Montserrat" w:eastAsia="Montserrat" w:hAnsi="Montserrat" w:cs="Montserrat"/>
          <w:color w:val="222222"/>
          <w:sz w:val="23"/>
          <w:szCs w:val="23"/>
        </w:rPr>
        <w:br/>
        <w:t>Presidente do BNB Clube de Fortaleza</w:t>
      </w:r>
    </w:p>
    <w:sectPr w:rsidR="003846F3">
      <w:headerReference w:type="default" r:id="rId6"/>
      <w:footerReference w:type="default" r:id="rId7"/>
      <w:pgSz w:w="11906" w:h="16838"/>
      <w:pgMar w:top="851" w:right="991" w:bottom="1417" w:left="1134" w:header="142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22E1C" w14:textId="77777777" w:rsidR="00C968B6" w:rsidRDefault="002D1110">
      <w:pPr>
        <w:spacing w:after="0" w:line="240" w:lineRule="auto"/>
      </w:pPr>
      <w:r>
        <w:separator/>
      </w:r>
    </w:p>
  </w:endnote>
  <w:endnote w:type="continuationSeparator" w:id="0">
    <w:p w14:paraId="6DB22E1D" w14:textId="77777777" w:rsidR="00C968B6" w:rsidRDefault="002D1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rimson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22E20" w14:textId="77777777" w:rsidR="003846F3" w:rsidRDefault="003846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6DB22E21" w14:textId="1B844CFA" w:rsidR="003846F3" w:rsidRDefault="002D1110" w:rsidP="005635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DB22E24" wp14:editId="6DB22E25">
          <wp:extent cx="5086350" cy="895350"/>
          <wp:effectExtent l="0" t="0" r="0" b="0"/>
          <wp:docPr id="2" name="image2.jpg" descr="C:\Users\amilcar.BNBCLUBE\Desktop\tamplate-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amilcar.BNBCLUBE\Desktop\tamplate-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86350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22E1A" w14:textId="77777777" w:rsidR="00C968B6" w:rsidRDefault="002D1110">
      <w:pPr>
        <w:spacing w:after="0" w:line="240" w:lineRule="auto"/>
      </w:pPr>
      <w:r>
        <w:separator/>
      </w:r>
    </w:p>
  </w:footnote>
  <w:footnote w:type="continuationSeparator" w:id="0">
    <w:p w14:paraId="6DB22E1B" w14:textId="77777777" w:rsidR="00C968B6" w:rsidRDefault="002D1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22E1E" w14:textId="7FFF63C6" w:rsidR="003846F3" w:rsidRDefault="002D1110" w:rsidP="005635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DB22E22" wp14:editId="6DB22E23">
          <wp:extent cx="2486025" cy="1228725"/>
          <wp:effectExtent l="0" t="0" r="9525" b="9525"/>
          <wp:docPr id="1" name="image1.jpg" descr="C:\Users\juliana\AppData\Local\Microsoft\Windows\INetCache\Content.Word\logo- BNB CLUBE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juliana\AppData\Local\Microsoft\Windows\INetCache\Content.Word\logo- BNB CLUBE.JPE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86025" cy="1228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DB22E1F" w14:textId="77777777" w:rsidR="003846F3" w:rsidRDefault="003846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F3"/>
    <w:rsid w:val="00091D16"/>
    <w:rsid w:val="002D1110"/>
    <w:rsid w:val="003846F3"/>
    <w:rsid w:val="005635D7"/>
    <w:rsid w:val="005C66C2"/>
    <w:rsid w:val="0061187B"/>
    <w:rsid w:val="00706386"/>
    <w:rsid w:val="0072450D"/>
    <w:rsid w:val="00A54E80"/>
    <w:rsid w:val="00AC5412"/>
    <w:rsid w:val="00C968B6"/>
    <w:rsid w:val="00E23321"/>
    <w:rsid w:val="00E342E5"/>
    <w:rsid w:val="00E459DB"/>
    <w:rsid w:val="00EB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22E0D"/>
  <w15:docId w15:val="{E679C847-3F4F-4469-BAEC-D0393539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Ttulo2">
    <w:name w:val="heading 2"/>
    <w:basedOn w:val="Normal"/>
    <w:next w:val="Normal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40" w:after="0"/>
      <w:outlineLvl w:val="3"/>
    </w:pPr>
    <w:rPr>
      <w:i/>
      <w:color w:val="2E75B5"/>
    </w:rPr>
  </w:style>
  <w:style w:type="paragraph" w:styleId="Ttulo5">
    <w:name w:val="heading 5"/>
    <w:basedOn w:val="Normal"/>
    <w:next w:val="Normal"/>
    <w:pPr>
      <w:keepNext/>
      <w:keepLines/>
      <w:spacing w:before="40" w:after="0"/>
      <w:outlineLvl w:val="4"/>
    </w:pPr>
    <w:rPr>
      <w:color w:val="2E75B5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1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1D1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C66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66C2"/>
  </w:style>
  <w:style w:type="paragraph" w:styleId="Rodap">
    <w:name w:val="footer"/>
    <w:basedOn w:val="Normal"/>
    <w:link w:val="RodapChar"/>
    <w:uiPriority w:val="99"/>
    <w:unhideWhenUsed/>
    <w:rsid w:val="005C66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6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Ramalho</dc:creator>
  <cp:lastModifiedBy>Juliana Ramalho</cp:lastModifiedBy>
  <cp:revision>2</cp:revision>
  <cp:lastPrinted>2022-10-10T12:08:00Z</cp:lastPrinted>
  <dcterms:created xsi:type="dcterms:W3CDTF">2022-10-10T14:41:00Z</dcterms:created>
  <dcterms:modified xsi:type="dcterms:W3CDTF">2022-10-10T14:41:00Z</dcterms:modified>
</cp:coreProperties>
</file>